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C90E4" w14:textId="3FADFC4D" w:rsidR="007B5477" w:rsidRPr="007B5477" w:rsidRDefault="007B5477" w:rsidP="007B5477">
      <w:pPr>
        <w:jc w:val="center"/>
        <w:rPr>
          <w:rFonts w:ascii="Arial" w:hAnsi="Arial" w:cs="Arial"/>
          <w:b/>
          <w:bCs/>
          <w:sz w:val="28"/>
          <w:szCs w:val="28"/>
        </w:rPr>
      </w:pPr>
      <w:r w:rsidRPr="007B5477">
        <w:rPr>
          <w:rFonts w:ascii="Arial" w:hAnsi="Arial" w:cs="Arial"/>
          <w:b/>
          <w:bCs/>
          <w:sz w:val="28"/>
          <w:szCs w:val="28"/>
        </w:rPr>
        <w:t>City of Caro</w:t>
      </w:r>
    </w:p>
    <w:p w14:paraId="4ADB60F4" w14:textId="16064EDF" w:rsidR="008734F1" w:rsidRPr="007B5477" w:rsidRDefault="001948FC" w:rsidP="007B5477">
      <w:pPr>
        <w:jc w:val="center"/>
        <w:rPr>
          <w:rFonts w:ascii="Arial" w:hAnsi="Arial" w:cs="Arial"/>
          <w:b/>
          <w:bCs/>
          <w:sz w:val="28"/>
          <w:szCs w:val="28"/>
        </w:rPr>
      </w:pPr>
      <w:r w:rsidRPr="007B5477">
        <w:rPr>
          <w:rFonts w:ascii="Arial" w:hAnsi="Arial" w:cs="Arial"/>
          <w:b/>
          <w:bCs/>
          <w:sz w:val="28"/>
          <w:szCs w:val="28"/>
        </w:rPr>
        <w:t>Downtown Development Authority (</w:t>
      </w:r>
      <w:r w:rsidR="008734F1" w:rsidRPr="007B5477">
        <w:rPr>
          <w:rFonts w:ascii="Arial" w:hAnsi="Arial" w:cs="Arial"/>
          <w:b/>
          <w:bCs/>
          <w:sz w:val="28"/>
          <w:szCs w:val="28"/>
        </w:rPr>
        <w:t>DDA</w:t>
      </w:r>
      <w:r w:rsidRPr="007B5477">
        <w:rPr>
          <w:rFonts w:ascii="Arial" w:hAnsi="Arial" w:cs="Arial"/>
          <w:b/>
          <w:bCs/>
          <w:sz w:val="28"/>
          <w:szCs w:val="28"/>
        </w:rPr>
        <w:t>)</w:t>
      </w:r>
      <w:r w:rsidR="008734F1" w:rsidRPr="007B5477">
        <w:rPr>
          <w:rFonts w:ascii="Arial" w:hAnsi="Arial" w:cs="Arial"/>
          <w:b/>
          <w:bCs/>
          <w:sz w:val="28"/>
          <w:szCs w:val="28"/>
        </w:rPr>
        <w:t xml:space="preserve"> </w:t>
      </w:r>
      <w:r w:rsidR="000D266B" w:rsidRPr="007B5477">
        <w:rPr>
          <w:rFonts w:ascii="Arial" w:hAnsi="Arial" w:cs="Arial"/>
          <w:b/>
          <w:bCs/>
          <w:sz w:val="28"/>
          <w:szCs w:val="28"/>
        </w:rPr>
        <w:t>Director</w:t>
      </w:r>
    </w:p>
    <w:p w14:paraId="0224ED30" w14:textId="26BFD4CA" w:rsidR="007B5477" w:rsidRPr="007B5477" w:rsidRDefault="007B5477" w:rsidP="007B5477">
      <w:pPr>
        <w:spacing w:before="57"/>
        <w:ind w:right="17"/>
        <w:jc w:val="center"/>
        <w:rPr>
          <w:rFonts w:ascii="Arial" w:hAnsi="Arial" w:cs="Arial"/>
          <w:b/>
          <w:bCs/>
          <w:sz w:val="28"/>
          <w:szCs w:val="28"/>
        </w:rPr>
      </w:pPr>
      <w:r w:rsidRPr="007B5477">
        <w:rPr>
          <w:rFonts w:ascii="Arial"/>
          <w:b/>
          <w:bCs/>
          <w:sz w:val="28"/>
          <w:szCs w:val="28"/>
        </w:rPr>
        <w:t>Job</w:t>
      </w:r>
      <w:r w:rsidRPr="007B5477">
        <w:rPr>
          <w:rFonts w:ascii="Arial"/>
          <w:b/>
          <w:bCs/>
          <w:spacing w:val="-1"/>
          <w:sz w:val="28"/>
          <w:szCs w:val="28"/>
        </w:rPr>
        <w:t xml:space="preserve"> </w:t>
      </w:r>
      <w:r w:rsidRPr="007B5477">
        <w:rPr>
          <w:rFonts w:ascii="Arial"/>
          <w:b/>
          <w:bCs/>
          <w:spacing w:val="-2"/>
          <w:sz w:val="28"/>
          <w:szCs w:val="28"/>
        </w:rPr>
        <w:t>Description</w:t>
      </w:r>
    </w:p>
    <w:p w14:paraId="7C165084" w14:textId="77777777" w:rsidR="007B5477" w:rsidRPr="007B5477" w:rsidRDefault="007B5477" w:rsidP="008734F1">
      <w:pPr>
        <w:jc w:val="center"/>
        <w:rPr>
          <w:rFonts w:ascii="Arial" w:hAnsi="Arial" w:cs="Arial"/>
          <w:sz w:val="24"/>
          <w:szCs w:val="24"/>
          <w:u w:val="single"/>
        </w:rPr>
      </w:pPr>
    </w:p>
    <w:p w14:paraId="2D352AA2" w14:textId="1D6CFDD7" w:rsidR="008734F1" w:rsidRPr="007B5477" w:rsidRDefault="008734F1" w:rsidP="008734F1">
      <w:pPr>
        <w:jc w:val="center"/>
        <w:rPr>
          <w:rFonts w:ascii="Arial" w:hAnsi="Arial" w:cs="Arial"/>
          <w:b/>
          <w:bCs/>
          <w:sz w:val="24"/>
          <w:szCs w:val="24"/>
          <w:u w:val="single"/>
        </w:rPr>
      </w:pPr>
      <w:r w:rsidRPr="007B5477">
        <w:rPr>
          <w:rFonts w:ascii="Arial" w:hAnsi="Arial" w:cs="Arial"/>
          <w:b/>
          <w:bCs/>
          <w:sz w:val="24"/>
          <w:szCs w:val="24"/>
          <w:u w:val="single"/>
        </w:rPr>
        <w:t>Position Summary</w:t>
      </w:r>
    </w:p>
    <w:p w14:paraId="6BB15D71" w14:textId="2D1452C5" w:rsidR="001948FC" w:rsidRPr="007B5477" w:rsidRDefault="008734F1" w:rsidP="001948FC">
      <w:pPr>
        <w:jc w:val="both"/>
        <w:rPr>
          <w:rFonts w:ascii="Arial" w:hAnsi="Arial" w:cs="Arial"/>
          <w:sz w:val="24"/>
          <w:szCs w:val="24"/>
        </w:rPr>
      </w:pPr>
      <w:r w:rsidRPr="007B5477">
        <w:rPr>
          <w:rFonts w:ascii="Arial" w:hAnsi="Arial" w:cs="Arial"/>
          <w:sz w:val="24"/>
          <w:szCs w:val="24"/>
        </w:rPr>
        <w:t xml:space="preserve">The DDA </w:t>
      </w:r>
      <w:r w:rsidR="00DC2BE6" w:rsidRPr="007B5477">
        <w:rPr>
          <w:rFonts w:ascii="Arial" w:hAnsi="Arial" w:cs="Arial"/>
          <w:sz w:val="24"/>
          <w:szCs w:val="24"/>
        </w:rPr>
        <w:t>Director</w:t>
      </w:r>
      <w:r w:rsidRPr="007B5477">
        <w:rPr>
          <w:rFonts w:ascii="Arial" w:hAnsi="Arial" w:cs="Arial"/>
          <w:sz w:val="24"/>
          <w:szCs w:val="24"/>
        </w:rPr>
        <w:t xml:space="preserve"> would need to have general knowledge of what the Downtown Development Authority </w:t>
      </w:r>
      <w:proofErr w:type="gramStart"/>
      <w:r w:rsidRPr="007B5477">
        <w:rPr>
          <w:rFonts w:ascii="Arial" w:hAnsi="Arial" w:cs="Arial"/>
          <w:sz w:val="24"/>
          <w:szCs w:val="24"/>
        </w:rPr>
        <w:t>is, or</w:t>
      </w:r>
      <w:proofErr w:type="gramEnd"/>
      <w:r w:rsidRPr="007B5477">
        <w:rPr>
          <w:rFonts w:ascii="Arial" w:hAnsi="Arial" w:cs="Arial"/>
          <w:sz w:val="24"/>
          <w:szCs w:val="24"/>
        </w:rPr>
        <w:t xml:space="preserve"> be willing to </w:t>
      </w:r>
      <w:proofErr w:type="gramStart"/>
      <w:r w:rsidRPr="007B5477">
        <w:rPr>
          <w:rFonts w:ascii="Arial" w:hAnsi="Arial" w:cs="Arial"/>
          <w:sz w:val="24"/>
          <w:szCs w:val="24"/>
        </w:rPr>
        <w:t>learn</w:t>
      </w:r>
      <w:proofErr w:type="gramEnd"/>
      <w:r w:rsidRPr="007B5477">
        <w:rPr>
          <w:rFonts w:ascii="Arial" w:hAnsi="Arial" w:cs="Arial"/>
          <w:sz w:val="24"/>
          <w:szCs w:val="24"/>
        </w:rPr>
        <w:t xml:space="preserve"> the purpose. The DDA </w:t>
      </w:r>
      <w:r w:rsidR="00DC2BE6" w:rsidRPr="007B5477">
        <w:rPr>
          <w:rFonts w:ascii="Arial" w:hAnsi="Arial" w:cs="Arial"/>
          <w:sz w:val="24"/>
          <w:szCs w:val="24"/>
        </w:rPr>
        <w:t>Director</w:t>
      </w:r>
      <w:r w:rsidRPr="007B5477">
        <w:rPr>
          <w:rFonts w:ascii="Arial" w:hAnsi="Arial" w:cs="Arial"/>
          <w:sz w:val="24"/>
          <w:szCs w:val="24"/>
        </w:rPr>
        <w:t xml:space="preserve"> functions with considerable independence in job related activities and is held accountable for the results. The </w:t>
      </w:r>
      <w:r w:rsidR="00DC2BE6" w:rsidRPr="007B5477">
        <w:rPr>
          <w:rFonts w:ascii="Arial" w:hAnsi="Arial" w:cs="Arial"/>
          <w:sz w:val="24"/>
          <w:szCs w:val="24"/>
        </w:rPr>
        <w:t>Director</w:t>
      </w:r>
      <w:r w:rsidRPr="007B5477">
        <w:rPr>
          <w:rFonts w:ascii="Arial" w:hAnsi="Arial" w:cs="Arial"/>
          <w:sz w:val="24"/>
          <w:szCs w:val="24"/>
        </w:rPr>
        <w:t xml:space="preserve"> works with the DDA Board on projects as assigned, while always maintaining the DDA Objectives.</w:t>
      </w:r>
      <w:r w:rsidR="001948FC" w:rsidRPr="007B5477">
        <w:rPr>
          <w:rFonts w:ascii="Arial" w:hAnsi="Arial" w:cs="Arial"/>
          <w:sz w:val="24"/>
          <w:szCs w:val="24"/>
        </w:rPr>
        <w:t xml:space="preserve"> </w:t>
      </w:r>
      <w:r w:rsidRPr="007B5477">
        <w:rPr>
          <w:rFonts w:ascii="Arial" w:hAnsi="Arial" w:cs="Arial"/>
          <w:sz w:val="24"/>
          <w:szCs w:val="24"/>
        </w:rPr>
        <w:t xml:space="preserve"> The Assistant promotes development through the DDA District by utilizing various public relations initiatives and works cooperatively and effectively with business and property owners. </w:t>
      </w:r>
      <w:r w:rsidR="001948FC" w:rsidRPr="007B5477">
        <w:rPr>
          <w:rFonts w:ascii="Arial" w:hAnsi="Arial" w:cs="Arial"/>
          <w:sz w:val="24"/>
          <w:szCs w:val="24"/>
          <w:shd w:val="clear" w:color="auto" w:fill="FFFFFF"/>
        </w:rPr>
        <w:t>T</w:t>
      </w:r>
      <w:r w:rsidR="001A4722" w:rsidRPr="007B5477">
        <w:rPr>
          <w:rFonts w:ascii="Arial" w:hAnsi="Arial" w:cs="Arial"/>
          <w:sz w:val="24"/>
          <w:szCs w:val="24"/>
          <w:shd w:val="clear" w:color="auto" w:fill="FFFFFF"/>
        </w:rPr>
        <w:t>his position</w:t>
      </w:r>
      <w:r w:rsidR="001948FC" w:rsidRPr="007B5477">
        <w:rPr>
          <w:rFonts w:ascii="Arial" w:hAnsi="Arial" w:cs="Arial"/>
          <w:sz w:val="24"/>
          <w:szCs w:val="24"/>
          <w:shd w:val="clear" w:color="auto" w:fill="FFFFFF"/>
        </w:rPr>
        <w:t xml:space="preserve"> is very involved in infrastructure planning and event planning in the DDA </w:t>
      </w:r>
      <w:r w:rsidR="00E518C3" w:rsidRPr="007B5477">
        <w:rPr>
          <w:rFonts w:ascii="Arial" w:hAnsi="Arial" w:cs="Arial"/>
          <w:sz w:val="24"/>
          <w:szCs w:val="24"/>
          <w:shd w:val="clear" w:color="auto" w:fill="FFFFFF"/>
        </w:rPr>
        <w:t>District area</w:t>
      </w:r>
      <w:r w:rsidR="001948FC" w:rsidRPr="007B5477">
        <w:rPr>
          <w:rFonts w:ascii="Arial" w:hAnsi="Arial" w:cs="Arial"/>
          <w:sz w:val="24"/>
          <w:szCs w:val="24"/>
          <w:shd w:val="clear" w:color="auto" w:fill="FFFFFF"/>
        </w:rPr>
        <w:t xml:space="preserve">. Such initiatives include community-wide wayfinding, streetscapes, and the farmers’ market. The group will also be encouraging the development of businesses and physical spaces within the DDA District.  </w:t>
      </w:r>
      <w:r w:rsidRPr="007B5477">
        <w:rPr>
          <w:rFonts w:ascii="Arial" w:hAnsi="Arial" w:cs="Arial"/>
          <w:sz w:val="24"/>
          <w:szCs w:val="24"/>
        </w:rPr>
        <w:t xml:space="preserve">The </w:t>
      </w:r>
      <w:r w:rsidR="00DC2BE6" w:rsidRPr="007B5477">
        <w:rPr>
          <w:rFonts w:ascii="Arial" w:hAnsi="Arial" w:cs="Arial"/>
          <w:sz w:val="24"/>
          <w:szCs w:val="24"/>
        </w:rPr>
        <w:t>Director</w:t>
      </w:r>
      <w:r w:rsidRPr="007B5477">
        <w:rPr>
          <w:rFonts w:ascii="Arial" w:hAnsi="Arial" w:cs="Arial"/>
          <w:sz w:val="24"/>
          <w:szCs w:val="24"/>
        </w:rPr>
        <w:t xml:space="preserve"> manages the Caro Farmers Market and other projects and events, coordinating all functions</w:t>
      </w:r>
      <w:r w:rsidR="00983AFD" w:rsidRPr="007B5477">
        <w:rPr>
          <w:rFonts w:ascii="Arial" w:hAnsi="Arial" w:cs="Arial"/>
          <w:sz w:val="24"/>
          <w:szCs w:val="24"/>
        </w:rPr>
        <w:t xml:space="preserve"> of the market </w:t>
      </w:r>
      <w:r w:rsidRPr="007B5477">
        <w:rPr>
          <w:rFonts w:ascii="Arial" w:hAnsi="Arial" w:cs="Arial"/>
          <w:sz w:val="24"/>
          <w:szCs w:val="24"/>
        </w:rPr>
        <w:t xml:space="preserve">including </w:t>
      </w:r>
      <w:r w:rsidR="00983AFD" w:rsidRPr="007B5477">
        <w:rPr>
          <w:rFonts w:ascii="Arial" w:hAnsi="Arial" w:cs="Arial"/>
          <w:sz w:val="24"/>
          <w:szCs w:val="24"/>
        </w:rPr>
        <w:t xml:space="preserve">but not limited to </w:t>
      </w:r>
      <w:r w:rsidRPr="007B5477">
        <w:rPr>
          <w:rFonts w:ascii="Arial" w:hAnsi="Arial" w:cs="Arial"/>
          <w:sz w:val="24"/>
          <w:szCs w:val="24"/>
        </w:rPr>
        <w:t xml:space="preserve">vendor registration, </w:t>
      </w:r>
      <w:r w:rsidR="001948FC" w:rsidRPr="007B5477">
        <w:rPr>
          <w:rFonts w:ascii="Arial" w:hAnsi="Arial" w:cs="Arial"/>
          <w:sz w:val="24"/>
          <w:szCs w:val="24"/>
        </w:rPr>
        <w:t>attending a</w:t>
      </w:r>
      <w:r w:rsidR="00983AFD" w:rsidRPr="007B5477">
        <w:rPr>
          <w:rFonts w:ascii="Arial" w:hAnsi="Arial" w:cs="Arial"/>
          <w:sz w:val="24"/>
          <w:szCs w:val="24"/>
        </w:rPr>
        <w:t>ll necessary</w:t>
      </w:r>
      <w:r w:rsidR="001948FC" w:rsidRPr="007B5477">
        <w:rPr>
          <w:rFonts w:ascii="Arial" w:hAnsi="Arial" w:cs="Arial"/>
          <w:sz w:val="24"/>
          <w:szCs w:val="24"/>
        </w:rPr>
        <w:t xml:space="preserve"> trainings</w:t>
      </w:r>
      <w:r w:rsidR="001948FC" w:rsidRPr="007B5477">
        <w:rPr>
          <w:rFonts w:ascii="Arial" w:hAnsi="Arial" w:cs="Arial"/>
          <w:color w:val="C00000"/>
          <w:sz w:val="24"/>
          <w:szCs w:val="24"/>
        </w:rPr>
        <w:t xml:space="preserve">, </w:t>
      </w:r>
      <w:r w:rsidRPr="007B5477">
        <w:rPr>
          <w:rFonts w:ascii="Arial" w:hAnsi="Arial" w:cs="Arial"/>
          <w:sz w:val="24"/>
          <w:szCs w:val="24"/>
        </w:rPr>
        <w:t>contracted and volunteer services, community engagement and social media platforms.</w:t>
      </w:r>
      <w:r w:rsidR="001A4722" w:rsidRPr="007B5477">
        <w:rPr>
          <w:rFonts w:ascii="Arial" w:hAnsi="Arial" w:cs="Arial"/>
          <w:sz w:val="24"/>
          <w:szCs w:val="24"/>
        </w:rPr>
        <w:t xml:space="preserve">  </w:t>
      </w:r>
      <w:r w:rsidR="001948FC" w:rsidRPr="007B5477">
        <w:rPr>
          <w:rFonts w:ascii="Arial" w:hAnsi="Arial" w:cs="Arial"/>
          <w:sz w:val="24"/>
          <w:szCs w:val="24"/>
        </w:rPr>
        <w:t xml:space="preserve">The DDA </w:t>
      </w:r>
      <w:r w:rsidR="00DC2BE6" w:rsidRPr="007B5477">
        <w:rPr>
          <w:rFonts w:ascii="Arial" w:hAnsi="Arial" w:cs="Arial"/>
          <w:sz w:val="24"/>
          <w:szCs w:val="24"/>
        </w:rPr>
        <w:t>Director</w:t>
      </w:r>
      <w:r w:rsidR="001948FC" w:rsidRPr="007B5477">
        <w:rPr>
          <w:rFonts w:ascii="Arial" w:hAnsi="Arial" w:cs="Arial"/>
          <w:sz w:val="24"/>
          <w:szCs w:val="24"/>
        </w:rPr>
        <w:t xml:space="preserve"> reports directly to the DDA Board of Directors and is employed by the DDA.</w:t>
      </w:r>
    </w:p>
    <w:p w14:paraId="0E5ABB07" w14:textId="77777777" w:rsidR="008734F1" w:rsidRPr="007B5477" w:rsidRDefault="008734F1" w:rsidP="008734F1">
      <w:pPr>
        <w:rPr>
          <w:rFonts w:ascii="Arial" w:hAnsi="Arial" w:cs="Arial"/>
          <w:sz w:val="24"/>
          <w:szCs w:val="24"/>
        </w:rPr>
      </w:pPr>
    </w:p>
    <w:p w14:paraId="42C382DD" w14:textId="53090E0D" w:rsidR="008734F1" w:rsidRPr="007B5477" w:rsidRDefault="008734F1" w:rsidP="007B5477">
      <w:pPr>
        <w:jc w:val="center"/>
        <w:rPr>
          <w:rFonts w:ascii="Arial" w:hAnsi="Arial" w:cs="Arial"/>
          <w:b/>
          <w:bCs/>
          <w:sz w:val="24"/>
          <w:szCs w:val="24"/>
        </w:rPr>
      </w:pPr>
      <w:r w:rsidRPr="007B5477">
        <w:rPr>
          <w:rFonts w:ascii="Arial" w:hAnsi="Arial" w:cs="Arial"/>
          <w:b/>
          <w:bCs/>
          <w:sz w:val="24"/>
          <w:szCs w:val="24"/>
          <w:u w:val="single"/>
        </w:rPr>
        <w:t>Knowledge, Skills and Abilities</w:t>
      </w:r>
    </w:p>
    <w:p w14:paraId="6180345F" w14:textId="77777777" w:rsidR="002332E1" w:rsidRPr="007B5477" w:rsidRDefault="002332E1" w:rsidP="002332E1">
      <w:pPr>
        <w:pStyle w:val="ListParagraph"/>
        <w:numPr>
          <w:ilvl w:val="0"/>
          <w:numId w:val="1"/>
        </w:numPr>
        <w:rPr>
          <w:rFonts w:ascii="Arial" w:hAnsi="Arial" w:cs="Arial"/>
          <w:sz w:val="24"/>
          <w:szCs w:val="24"/>
        </w:rPr>
      </w:pPr>
      <w:r w:rsidRPr="007B5477">
        <w:rPr>
          <w:rFonts w:ascii="Arial" w:hAnsi="Arial" w:cs="Arial"/>
          <w:sz w:val="24"/>
          <w:szCs w:val="24"/>
        </w:rPr>
        <w:t>Basic knowledge of business, economic and downtown development</w:t>
      </w:r>
    </w:p>
    <w:p w14:paraId="0E66036C" w14:textId="77777777" w:rsidR="002332E1" w:rsidRPr="007B5477" w:rsidRDefault="002332E1" w:rsidP="002332E1">
      <w:pPr>
        <w:pStyle w:val="ListParagraph"/>
        <w:numPr>
          <w:ilvl w:val="0"/>
          <w:numId w:val="1"/>
        </w:numPr>
        <w:rPr>
          <w:rFonts w:ascii="Arial" w:hAnsi="Arial" w:cs="Arial"/>
          <w:sz w:val="24"/>
          <w:szCs w:val="24"/>
        </w:rPr>
      </w:pPr>
      <w:r w:rsidRPr="007B5477">
        <w:rPr>
          <w:rFonts w:ascii="Arial" w:hAnsi="Arial" w:cs="Arial"/>
          <w:sz w:val="24"/>
          <w:szCs w:val="24"/>
        </w:rPr>
        <w:t>Answer and direct phone calls</w:t>
      </w:r>
      <w:r w:rsidR="005A522B" w:rsidRPr="007B5477">
        <w:rPr>
          <w:rFonts w:ascii="Arial" w:hAnsi="Arial" w:cs="Arial"/>
          <w:sz w:val="24"/>
          <w:szCs w:val="24"/>
        </w:rPr>
        <w:t xml:space="preserve"> and emails</w:t>
      </w:r>
    </w:p>
    <w:p w14:paraId="7A9DF0B7" w14:textId="77777777" w:rsidR="002332E1" w:rsidRPr="007B5477" w:rsidRDefault="002332E1" w:rsidP="002332E1">
      <w:pPr>
        <w:pStyle w:val="ListParagraph"/>
        <w:numPr>
          <w:ilvl w:val="0"/>
          <w:numId w:val="1"/>
        </w:numPr>
        <w:rPr>
          <w:rFonts w:ascii="Arial" w:hAnsi="Arial" w:cs="Arial"/>
          <w:sz w:val="24"/>
          <w:szCs w:val="24"/>
        </w:rPr>
      </w:pPr>
      <w:r w:rsidRPr="007B5477">
        <w:rPr>
          <w:rFonts w:ascii="Arial" w:hAnsi="Arial" w:cs="Arial"/>
          <w:sz w:val="24"/>
          <w:szCs w:val="24"/>
        </w:rPr>
        <w:t>Must be entrepreneurial, self-starting, energetic and imaginative</w:t>
      </w:r>
    </w:p>
    <w:p w14:paraId="18289C50" w14:textId="77777777" w:rsidR="002332E1" w:rsidRPr="007B5477" w:rsidRDefault="002332E1" w:rsidP="001A4722">
      <w:pPr>
        <w:pStyle w:val="ListParagraph"/>
        <w:rPr>
          <w:rFonts w:ascii="Arial" w:hAnsi="Arial" w:cs="Arial"/>
          <w:sz w:val="24"/>
          <w:szCs w:val="24"/>
          <w:highlight w:val="yellow"/>
        </w:rPr>
      </w:pPr>
      <w:r w:rsidRPr="007B5477">
        <w:rPr>
          <w:rFonts w:ascii="Arial" w:hAnsi="Arial" w:cs="Arial"/>
          <w:sz w:val="24"/>
          <w:szCs w:val="24"/>
        </w:rPr>
        <w:t xml:space="preserve">Must be organized and capable of functioning effectively in a very independent environment. </w:t>
      </w:r>
      <w:r w:rsidR="001948FC" w:rsidRPr="007B5477">
        <w:rPr>
          <w:rFonts w:ascii="Arial" w:hAnsi="Arial" w:cs="Arial"/>
          <w:sz w:val="24"/>
          <w:szCs w:val="24"/>
        </w:rPr>
        <w:t xml:space="preserve">  </w:t>
      </w:r>
    </w:p>
    <w:p w14:paraId="6901580A" w14:textId="77777777" w:rsidR="00AE3160" w:rsidRPr="007B5477" w:rsidRDefault="00AE3160" w:rsidP="002332E1">
      <w:pPr>
        <w:pStyle w:val="ListParagraph"/>
        <w:numPr>
          <w:ilvl w:val="0"/>
          <w:numId w:val="1"/>
        </w:numPr>
        <w:rPr>
          <w:rFonts w:ascii="Arial" w:hAnsi="Arial" w:cs="Arial"/>
          <w:sz w:val="24"/>
          <w:szCs w:val="24"/>
        </w:rPr>
      </w:pPr>
      <w:r w:rsidRPr="007B5477">
        <w:rPr>
          <w:rFonts w:ascii="Arial" w:hAnsi="Arial" w:cs="Arial"/>
          <w:sz w:val="24"/>
          <w:szCs w:val="24"/>
        </w:rPr>
        <w:t>Ability to communicate effectively</w:t>
      </w:r>
      <w:r w:rsidR="00CF5FAF" w:rsidRPr="007B5477">
        <w:rPr>
          <w:rFonts w:ascii="Arial" w:hAnsi="Arial" w:cs="Arial"/>
          <w:sz w:val="24"/>
          <w:szCs w:val="24"/>
        </w:rPr>
        <w:t xml:space="preserve"> orally</w:t>
      </w:r>
      <w:r w:rsidR="005A522B" w:rsidRPr="007B5477">
        <w:rPr>
          <w:rFonts w:ascii="Arial" w:hAnsi="Arial" w:cs="Arial"/>
          <w:sz w:val="24"/>
          <w:szCs w:val="24"/>
        </w:rPr>
        <w:t xml:space="preserve"> and in writing with </w:t>
      </w:r>
      <w:r w:rsidR="001948FC" w:rsidRPr="007B5477">
        <w:rPr>
          <w:rFonts w:ascii="Arial" w:hAnsi="Arial" w:cs="Arial"/>
          <w:sz w:val="24"/>
          <w:szCs w:val="24"/>
        </w:rPr>
        <w:t xml:space="preserve">the DDA Board of Directors, </w:t>
      </w:r>
      <w:r w:rsidR="005A522B" w:rsidRPr="007B5477">
        <w:rPr>
          <w:rFonts w:ascii="Arial" w:hAnsi="Arial" w:cs="Arial"/>
          <w:sz w:val="24"/>
          <w:szCs w:val="24"/>
        </w:rPr>
        <w:t>contractors, vendors, property owners, business operators</w:t>
      </w:r>
      <w:r w:rsidR="001948FC" w:rsidRPr="007B5477">
        <w:rPr>
          <w:rFonts w:ascii="Arial" w:hAnsi="Arial" w:cs="Arial"/>
          <w:sz w:val="24"/>
          <w:szCs w:val="24"/>
        </w:rPr>
        <w:t>/managers</w:t>
      </w:r>
      <w:r w:rsidR="005A522B" w:rsidRPr="007B5477">
        <w:rPr>
          <w:rFonts w:ascii="Arial" w:hAnsi="Arial" w:cs="Arial"/>
          <w:sz w:val="24"/>
          <w:szCs w:val="24"/>
        </w:rPr>
        <w:t>, supervisors, volunteers and the general public.</w:t>
      </w:r>
    </w:p>
    <w:p w14:paraId="739B7390" w14:textId="77777777" w:rsidR="001948FC" w:rsidRPr="007B5477" w:rsidRDefault="001948FC" w:rsidP="002332E1">
      <w:pPr>
        <w:pStyle w:val="ListParagraph"/>
        <w:numPr>
          <w:ilvl w:val="0"/>
          <w:numId w:val="1"/>
        </w:numPr>
        <w:rPr>
          <w:rFonts w:ascii="Arial" w:hAnsi="Arial" w:cs="Arial"/>
          <w:sz w:val="24"/>
          <w:szCs w:val="24"/>
        </w:rPr>
      </w:pPr>
      <w:r w:rsidRPr="007B5477">
        <w:rPr>
          <w:rFonts w:ascii="Arial" w:hAnsi="Arial" w:cs="Arial"/>
          <w:sz w:val="24"/>
          <w:szCs w:val="24"/>
        </w:rPr>
        <w:t>Become familiar with all persons and groups directly and indirectly involved in the downtown. Mindful of the roles of various downtown interest groups,</w:t>
      </w:r>
    </w:p>
    <w:p w14:paraId="2DAD45C9" w14:textId="77777777" w:rsidR="00B01865" w:rsidRPr="007B5477" w:rsidRDefault="00B01865" w:rsidP="002332E1">
      <w:pPr>
        <w:pStyle w:val="ListParagraph"/>
        <w:numPr>
          <w:ilvl w:val="0"/>
          <w:numId w:val="1"/>
        </w:numPr>
        <w:rPr>
          <w:rFonts w:ascii="Arial" w:hAnsi="Arial" w:cs="Arial"/>
          <w:sz w:val="24"/>
          <w:szCs w:val="24"/>
        </w:rPr>
      </w:pPr>
      <w:bookmarkStart w:id="0" w:name="_Hlk181274632"/>
      <w:r w:rsidRPr="007B5477">
        <w:rPr>
          <w:rFonts w:ascii="Arial" w:hAnsi="Arial" w:cs="Arial"/>
          <w:sz w:val="24"/>
          <w:szCs w:val="24"/>
        </w:rPr>
        <w:t xml:space="preserve">Help build strong and productive relationships with appropriate </w:t>
      </w:r>
      <w:bookmarkStart w:id="1" w:name="_Hlk181274613"/>
      <w:r w:rsidRPr="007B5477">
        <w:rPr>
          <w:rFonts w:ascii="Arial" w:hAnsi="Arial" w:cs="Arial"/>
          <w:sz w:val="24"/>
          <w:szCs w:val="24"/>
        </w:rPr>
        <w:t>public agencies at the local and state levels.</w:t>
      </w:r>
    </w:p>
    <w:p w14:paraId="6B5B0E34" w14:textId="77777777" w:rsidR="005A522B" w:rsidRPr="007B5477" w:rsidRDefault="005A522B" w:rsidP="002332E1">
      <w:pPr>
        <w:pStyle w:val="ListParagraph"/>
        <w:numPr>
          <w:ilvl w:val="0"/>
          <w:numId w:val="1"/>
        </w:numPr>
        <w:rPr>
          <w:rFonts w:ascii="Arial" w:hAnsi="Arial" w:cs="Arial"/>
          <w:sz w:val="24"/>
          <w:szCs w:val="24"/>
        </w:rPr>
      </w:pPr>
      <w:bookmarkStart w:id="2" w:name="_Hlk181274725"/>
      <w:bookmarkEnd w:id="0"/>
      <w:bookmarkEnd w:id="1"/>
      <w:r w:rsidRPr="007B5477">
        <w:rPr>
          <w:rFonts w:ascii="Arial" w:hAnsi="Arial" w:cs="Arial"/>
          <w:sz w:val="24"/>
          <w:szCs w:val="24"/>
        </w:rPr>
        <w:t xml:space="preserve">Must be proficient in Microsoft office products, spreadsheets, data-base </w:t>
      </w:r>
      <w:r w:rsidR="00B01865" w:rsidRPr="007B5477">
        <w:rPr>
          <w:rFonts w:ascii="Arial" w:hAnsi="Arial" w:cs="Arial"/>
          <w:sz w:val="24"/>
          <w:szCs w:val="24"/>
        </w:rPr>
        <w:t xml:space="preserve">management </w:t>
      </w:r>
      <w:r w:rsidRPr="007B5477">
        <w:rPr>
          <w:rFonts w:ascii="Arial" w:hAnsi="Arial" w:cs="Arial"/>
          <w:sz w:val="24"/>
          <w:szCs w:val="24"/>
        </w:rPr>
        <w:t xml:space="preserve">and </w:t>
      </w:r>
      <w:r w:rsidR="00E518C3" w:rsidRPr="007B5477">
        <w:rPr>
          <w:rFonts w:ascii="Arial" w:hAnsi="Arial" w:cs="Arial"/>
          <w:sz w:val="24"/>
          <w:szCs w:val="24"/>
        </w:rPr>
        <w:t>PowerPoint.</w:t>
      </w:r>
    </w:p>
    <w:bookmarkEnd w:id="2"/>
    <w:p w14:paraId="1F3CC718" w14:textId="77777777" w:rsidR="005A522B" w:rsidRPr="007B5477" w:rsidRDefault="005A522B" w:rsidP="002332E1">
      <w:pPr>
        <w:pStyle w:val="ListParagraph"/>
        <w:numPr>
          <w:ilvl w:val="0"/>
          <w:numId w:val="1"/>
        </w:numPr>
        <w:rPr>
          <w:rFonts w:ascii="Arial" w:hAnsi="Arial" w:cs="Arial"/>
          <w:sz w:val="24"/>
          <w:szCs w:val="24"/>
        </w:rPr>
      </w:pPr>
      <w:r w:rsidRPr="007B5477">
        <w:rPr>
          <w:rFonts w:ascii="Arial" w:hAnsi="Arial" w:cs="Arial"/>
          <w:sz w:val="24"/>
          <w:szCs w:val="24"/>
        </w:rPr>
        <w:t>Able to maintain Caro DDA website and all social media outlets.</w:t>
      </w:r>
    </w:p>
    <w:p w14:paraId="79AEB443" w14:textId="77777777" w:rsidR="005A522B" w:rsidRPr="007B5477" w:rsidRDefault="005A522B" w:rsidP="002332E1">
      <w:pPr>
        <w:pStyle w:val="ListParagraph"/>
        <w:numPr>
          <w:ilvl w:val="0"/>
          <w:numId w:val="1"/>
        </w:numPr>
        <w:rPr>
          <w:rFonts w:ascii="Arial" w:hAnsi="Arial" w:cs="Arial"/>
          <w:sz w:val="24"/>
          <w:szCs w:val="24"/>
        </w:rPr>
      </w:pPr>
      <w:r w:rsidRPr="007B5477">
        <w:rPr>
          <w:rFonts w:ascii="Arial" w:hAnsi="Arial" w:cs="Arial"/>
          <w:sz w:val="24"/>
          <w:szCs w:val="24"/>
        </w:rPr>
        <w:t>Grant Writing experience or the willingness to learn the skill.</w:t>
      </w:r>
    </w:p>
    <w:p w14:paraId="3E4678A8" w14:textId="77777777" w:rsidR="0041277F" w:rsidRPr="007B5477" w:rsidRDefault="005A522B" w:rsidP="002332E1">
      <w:pPr>
        <w:pStyle w:val="ListParagraph"/>
        <w:numPr>
          <w:ilvl w:val="0"/>
          <w:numId w:val="1"/>
        </w:numPr>
        <w:rPr>
          <w:rFonts w:ascii="Arial" w:hAnsi="Arial" w:cs="Arial"/>
          <w:sz w:val="24"/>
          <w:szCs w:val="24"/>
        </w:rPr>
      </w:pPr>
      <w:r w:rsidRPr="007B5477">
        <w:rPr>
          <w:rFonts w:ascii="Arial" w:hAnsi="Arial" w:cs="Arial"/>
          <w:sz w:val="24"/>
          <w:szCs w:val="24"/>
        </w:rPr>
        <w:lastRenderedPageBreak/>
        <w:t xml:space="preserve">Ability to lift </w:t>
      </w:r>
      <w:r w:rsidR="000835AB" w:rsidRPr="007B5477">
        <w:rPr>
          <w:rFonts w:ascii="Arial" w:hAnsi="Arial" w:cs="Arial"/>
          <w:sz w:val="24"/>
          <w:szCs w:val="24"/>
        </w:rPr>
        <w:t xml:space="preserve">and carry </w:t>
      </w:r>
      <w:r w:rsidRPr="007B5477">
        <w:rPr>
          <w:rFonts w:ascii="Arial" w:hAnsi="Arial" w:cs="Arial"/>
          <w:sz w:val="24"/>
          <w:szCs w:val="24"/>
        </w:rPr>
        <w:t xml:space="preserve">up to </w:t>
      </w:r>
      <w:r w:rsidR="000835AB" w:rsidRPr="007B5477">
        <w:rPr>
          <w:rFonts w:ascii="Arial" w:hAnsi="Arial" w:cs="Arial"/>
          <w:sz w:val="24"/>
          <w:szCs w:val="24"/>
        </w:rPr>
        <w:t>40</w:t>
      </w:r>
      <w:r w:rsidRPr="007B5477">
        <w:rPr>
          <w:rFonts w:ascii="Arial" w:hAnsi="Arial" w:cs="Arial"/>
          <w:sz w:val="24"/>
          <w:szCs w:val="24"/>
        </w:rPr>
        <w:t xml:space="preserve"> pounds</w:t>
      </w:r>
      <w:r w:rsidR="00B01865" w:rsidRPr="007B5477">
        <w:rPr>
          <w:rFonts w:ascii="Arial" w:hAnsi="Arial" w:cs="Arial"/>
          <w:sz w:val="24"/>
          <w:szCs w:val="24"/>
        </w:rPr>
        <w:t xml:space="preserve">.  </w:t>
      </w:r>
    </w:p>
    <w:p w14:paraId="308FAADC" w14:textId="77777777" w:rsidR="005A522B" w:rsidRPr="007B5477" w:rsidRDefault="0041277F" w:rsidP="002332E1">
      <w:pPr>
        <w:pStyle w:val="ListParagraph"/>
        <w:numPr>
          <w:ilvl w:val="0"/>
          <w:numId w:val="1"/>
        </w:numPr>
        <w:rPr>
          <w:rFonts w:ascii="Arial" w:hAnsi="Arial" w:cs="Arial"/>
          <w:sz w:val="24"/>
          <w:szCs w:val="24"/>
        </w:rPr>
      </w:pPr>
      <w:r w:rsidRPr="007B5477">
        <w:rPr>
          <w:rFonts w:ascii="Arial" w:hAnsi="Arial" w:cs="Arial"/>
          <w:sz w:val="24"/>
          <w:szCs w:val="24"/>
        </w:rPr>
        <w:t>Ability to w</w:t>
      </w:r>
      <w:r w:rsidR="00B01865" w:rsidRPr="007B5477">
        <w:rPr>
          <w:rFonts w:ascii="Arial" w:hAnsi="Arial" w:cs="Arial"/>
          <w:sz w:val="24"/>
          <w:szCs w:val="24"/>
        </w:rPr>
        <w:t>ork in an outdoor environment in all four seasons</w:t>
      </w:r>
      <w:r w:rsidR="001A4722" w:rsidRPr="007B5477">
        <w:rPr>
          <w:rFonts w:ascii="Arial" w:hAnsi="Arial" w:cs="Arial"/>
          <w:sz w:val="24"/>
          <w:szCs w:val="24"/>
        </w:rPr>
        <w:t xml:space="preserve"> and handle an unconventional work schedule, including</w:t>
      </w:r>
      <w:r w:rsidR="00E8794C" w:rsidRPr="007B5477">
        <w:rPr>
          <w:rFonts w:ascii="Arial" w:hAnsi="Arial" w:cs="Arial"/>
          <w:sz w:val="24"/>
          <w:szCs w:val="24"/>
        </w:rPr>
        <w:t xml:space="preserve"> days, nights and weekends</w:t>
      </w:r>
      <w:r w:rsidR="00B01865" w:rsidRPr="007B5477">
        <w:rPr>
          <w:rFonts w:ascii="Arial" w:hAnsi="Arial" w:cs="Arial"/>
          <w:sz w:val="24"/>
          <w:szCs w:val="24"/>
        </w:rPr>
        <w:t>.</w:t>
      </w:r>
    </w:p>
    <w:p w14:paraId="129A8DFF" w14:textId="77777777" w:rsidR="005A522B" w:rsidRPr="007B5477" w:rsidRDefault="005A522B" w:rsidP="005A522B">
      <w:pPr>
        <w:rPr>
          <w:rFonts w:ascii="Arial" w:hAnsi="Arial" w:cs="Arial"/>
          <w:sz w:val="24"/>
          <w:szCs w:val="24"/>
        </w:rPr>
      </w:pPr>
    </w:p>
    <w:p w14:paraId="666756CB" w14:textId="2B64BF3B" w:rsidR="000835AB" w:rsidRPr="007B5477" w:rsidRDefault="005A522B" w:rsidP="007B5477">
      <w:pPr>
        <w:jc w:val="center"/>
        <w:rPr>
          <w:rFonts w:ascii="Arial" w:hAnsi="Arial" w:cs="Arial"/>
          <w:b/>
          <w:bCs/>
          <w:sz w:val="24"/>
          <w:szCs w:val="24"/>
        </w:rPr>
      </w:pPr>
      <w:r w:rsidRPr="007B5477">
        <w:rPr>
          <w:rFonts w:ascii="Arial" w:hAnsi="Arial" w:cs="Arial"/>
          <w:b/>
          <w:bCs/>
          <w:sz w:val="24"/>
          <w:szCs w:val="24"/>
          <w:u w:val="single"/>
        </w:rPr>
        <w:t>Education and Experience</w:t>
      </w:r>
    </w:p>
    <w:p w14:paraId="2651844A" w14:textId="72A78954" w:rsidR="00B01865" w:rsidRPr="007B5477" w:rsidRDefault="000835AB" w:rsidP="007B5477">
      <w:pPr>
        <w:pStyle w:val="ListParagraph"/>
        <w:numPr>
          <w:ilvl w:val="0"/>
          <w:numId w:val="4"/>
        </w:numPr>
        <w:rPr>
          <w:rFonts w:ascii="Arial" w:hAnsi="Arial" w:cs="Arial"/>
          <w:sz w:val="24"/>
          <w:szCs w:val="24"/>
        </w:rPr>
      </w:pPr>
      <w:r w:rsidRPr="007B5477">
        <w:rPr>
          <w:rFonts w:ascii="Arial" w:hAnsi="Arial" w:cs="Arial"/>
          <w:sz w:val="24"/>
          <w:szCs w:val="24"/>
        </w:rPr>
        <w:t>2 years minimum of administrative experience</w:t>
      </w:r>
    </w:p>
    <w:p w14:paraId="204CC687" w14:textId="77777777" w:rsidR="00B01865" w:rsidRDefault="00B01865">
      <w:pPr>
        <w:rPr>
          <w:rFonts w:ascii="Arial" w:hAnsi="Arial" w:cs="Arial"/>
          <w:sz w:val="24"/>
          <w:szCs w:val="24"/>
        </w:rPr>
      </w:pPr>
      <w:r w:rsidRPr="007B5477">
        <w:rPr>
          <w:rFonts w:ascii="Arial" w:hAnsi="Arial" w:cs="Arial"/>
          <w:sz w:val="24"/>
          <w:szCs w:val="24"/>
        </w:rPr>
        <w:t>This job description does not constitute an employment agreement between the employer and employee and is subject to change by the employer as the needs of the employer and requirements of the job change.</w:t>
      </w:r>
    </w:p>
    <w:p w14:paraId="13B4EFA7" w14:textId="77777777" w:rsidR="007B5477" w:rsidRPr="007B5477" w:rsidRDefault="007B5477">
      <w:pPr>
        <w:rPr>
          <w:rFonts w:ascii="Arial" w:hAnsi="Arial" w:cs="Arial"/>
          <w:sz w:val="24"/>
          <w:szCs w:val="24"/>
        </w:rPr>
      </w:pPr>
    </w:p>
    <w:p w14:paraId="745A7EEA" w14:textId="4F3BC42B" w:rsidR="007B5477" w:rsidRPr="007B5477" w:rsidRDefault="007B5477" w:rsidP="007B5477">
      <w:pPr>
        <w:pStyle w:val="Heading1"/>
        <w:jc w:val="center"/>
        <w:rPr>
          <w:rFonts w:ascii="Arial" w:hAnsi="Arial" w:cs="Arial"/>
          <w:sz w:val="24"/>
          <w:szCs w:val="24"/>
          <w:u w:val="single"/>
        </w:rPr>
      </w:pPr>
      <w:r w:rsidRPr="007B5477">
        <w:rPr>
          <w:rFonts w:ascii="Arial" w:hAnsi="Arial" w:cs="Arial"/>
          <w:spacing w:val="-2"/>
          <w:sz w:val="24"/>
          <w:szCs w:val="24"/>
          <w:u w:val="single"/>
        </w:rPr>
        <w:t>Compensation</w:t>
      </w:r>
    </w:p>
    <w:p w14:paraId="4EC3C886" w14:textId="77777777" w:rsidR="007B5477" w:rsidRPr="007B5477" w:rsidRDefault="007B5477" w:rsidP="007B5477">
      <w:pPr>
        <w:pStyle w:val="BodyText"/>
        <w:spacing w:before="184" w:line="271" w:lineRule="auto"/>
        <w:ind w:left="105" w:right="79" w:firstLine="2"/>
        <w:rPr>
          <w:rFonts w:ascii="Arial" w:hAnsi="Arial" w:cs="Arial"/>
          <w:w w:val="105"/>
          <w:sz w:val="24"/>
          <w:szCs w:val="24"/>
        </w:rPr>
      </w:pPr>
      <w:r w:rsidRPr="007B5477">
        <w:rPr>
          <w:rFonts w:ascii="Arial" w:hAnsi="Arial" w:cs="Arial"/>
          <w:w w:val="105"/>
          <w:sz w:val="24"/>
          <w:szCs w:val="24"/>
        </w:rPr>
        <w:t>Salary is negotiable based on experience. Benefits</w:t>
      </w:r>
      <w:r w:rsidRPr="007B5477">
        <w:rPr>
          <w:rFonts w:ascii="Arial" w:hAnsi="Arial" w:cs="Arial"/>
          <w:spacing w:val="-4"/>
          <w:w w:val="105"/>
          <w:sz w:val="24"/>
          <w:szCs w:val="24"/>
        </w:rPr>
        <w:t xml:space="preserve"> </w:t>
      </w:r>
      <w:r w:rsidRPr="007B5477">
        <w:rPr>
          <w:rFonts w:ascii="Arial" w:hAnsi="Arial" w:cs="Arial"/>
          <w:w w:val="105"/>
          <w:sz w:val="24"/>
          <w:szCs w:val="24"/>
        </w:rPr>
        <w:t>include</w:t>
      </w:r>
      <w:r w:rsidRPr="007B5477">
        <w:rPr>
          <w:rFonts w:ascii="Arial" w:hAnsi="Arial" w:cs="Arial"/>
          <w:spacing w:val="-7"/>
          <w:w w:val="105"/>
          <w:sz w:val="24"/>
          <w:szCs w:val="24"/>
        </w:rPr>
        <w:t xml:space="preserve"> </w:t>
      </w:r>
      <w:r w:rsidRPr="007B5477">
        <w:rPr>
          <w:rFonts w:ascii="Arial" w:hAnsi="Arial" w:cs="Arial"/>
          <w:w w:val="105"/>
          <w:sz w:val="24"/>
          <w:szCs w:val="24"/>
        </w:rPr>
        <w:t>medical,</w:t>
      </w:r>
      <w:r w:rsidRPr="007B5477">
        <w:rPr>
          <w:rFonts w:ascii="Arial" w:hAnsi="Arial" w:cs="Arial"/>
          <w:spacing w:val="-2"/>
          <w:w w:val="105"/>
          <w:sz w:val="24"/>
          <w:szCs w:val="24"/>
        </w:rPr>
        <w:t xml:space="preserve"> </w:t>
      </w:r>
      <w:r w:rsidRPr="007B5477">
        <w:rPr>
          <w:rFonts w:ascii="Arial" w:hAnsi="Arial" w:cs="Arial"/>
          <w:w w:val="105"/>
          <w:sz w:val="24"/>
          <w:szCs w:val="24"/>
        </w:rPr>
        <w:t>dental,</w:t>
      </w:r>
      <w:r w:rsidRPr="007B5477">
        <w:rPr>
          <w:rFonts w:ascii="Arial" w:hAnsi="Arial" w:cs="Arial"/>
          <w:spacing w:val="-1"/>
          <w:w w:val="105"/>
          <w:sz w:val="24"/>
          <w:szCs w:val="24"/>
        </w:rPr>
        <w:t xml:space="preserve"> </w:t>
      </w:r>
      <w:r w:rsidRPr="007B5477">
        <w:rPr>
          <w:rFonts w:ascii="Arial" w:hAnsi="Arial" w:cs="Arial"/>
          <w:w w:val="105"/>
          <w:sz w:val="24"/>
          <w:szCs w:val="24"/>
        </w:rPr>
        <w:t>vision</w:t>
      </w:r>
      <w:r w:rsidRPr="007B5477">
        <w:rPr>
          <w:rFonts w:ascii="Arial" w:hAnsi="Arial" w:cs="Arial"/>
          <w:spacing w:val="-4"/>
          <w:w w:val="105"/>
          <w:sz w:val="24"/>
          <w:szCs w:val="24"/>
        </w:rPr>
        <w:t xml:space="preserve"> </w:t>
      </w:r>
      <w:r w:rsidRPr="007B5477">
        <w:rPr>
          <w:rFonts w:ascii="Arial" w:hAnsi="Arial" w:cs="Arial"/>
          <w:w w:val="105"/>
          <w:sz w:val="24"/>
          <w:szCs w:val="24"/>
        </w:rPr>
        <w:t>and life</w:t>
      </w:r>
      <w:r w:rsidRPr="007B5477">
        <w:rPr>
          <w:rFonts w:ascii="Arial" w:hAnsi="Arial" w:cs="Arial"/>
          <w:spacing w:val="-12"/>
          <w:w w:val="105"/>
          <w:sz w:val="24"/>
          <w:szCs w:val="24"/>
        </w:rPr>
        <w:t xml:space="preserve"> </w:t>
      </w:r>
      <w:r w:rsidRPr="007B5477">
        <w:rPr>
          <w:rFonts w:ascii="Arial" w:hAnsi="Arial" w:cs="Arial"/>
          <w:w w:val="105"/>
          <w:sz w:val="24"/>
          <w:szCs w:val="24"/>
        </w:rPr>
        <w:t>insurance, STD/LTD, vacation, sick time, paid holidays, family friendly work environment, phone allowance and</w:t>
      </w:r>
      <w:r w:rsidRPr="007B5477">
        <w:rPr>
          <w:rFonts w:ascii="Arial" w:hAnsi="Arial" w:cs="Arial"/>
          <w:spacing w:val="-4"/>
          <w:w w:val="105"/>
          <w:sz w:val="24"/>
          <w:szCs w:val="24"/>
        </w:rPr>
        <w:t xml:space="preserve"> </w:t>
      </w:r>
      <w:r w:rsidRPr="007B5477">
        <w:rPr>
          <w:rFonts w:ascii="Arial" w:hAnsi="Arial" w:cs="Arial"/>
          <w:w w:val="105"/>
          <w:sz w:val="24"/>
          <w:szCs w:val="24"/>
        </w:rPr>
        <w:t>education and</w:t>
      </w:r>
      <w:r w:rsidRPr="007B5477">
        <w:rPr>
          <w:rFonts w:ascii="Arial" w:hAnsi="Arial" w:cs="Arial"/>
          <w:spacing w:val="-4"/>
          <w:w w:val="105"/>
          <w:sz w:val="24"/>
          <w:szCs w:val="24"/>
        </w:rPr>
        <w:t xml:space="preserve"> </w:t>
      </w:r>
      <w:r w:rsidRPr="007B5477">
        <w:rPr>
          <w:rFonts w:ascii="Arial" w:hAnsi="Arial" w:cs="Arial"/>
          <w:w w:val="105"/>
          <w:sz w:val="24"/>
          <w:szCs w:val="24"/>
        </w:rPr>
        <w:t>professional development reimbursement.</w:t>
      </w:r>
    </w:p>
    <w:p w14:paraId="47F09DB6" w14:textId="51E99666" w:rsidR="007B5477" w:rsidRPr="009352B8" w:rsidRDefault="007B5477" w:rsidP="007B5477">
      <w:pPr>
        <w:pStyle w:val="BodyText"/>
        <w:spacing w:before="184" w:line="271" w:lineRule="auto"/>
        <w:ind w:left="105" w:right="79" w:firstLine="2"/>
        <w:rPr>
          <w:rFonts w:ascii="Arial" w:hAnsi="Arial" w:cs="Arial"/>
          <w:b/>
          <w:bCs/>
          <w:sz w:val="24"/>
          <w:szCs w:val="24"/>
        </w:rPr>
      </w:pPr>
      <w:r w:rsidRPr="009352B8">
        <w:rPr>
          <w:rFonts w:ascii="Arial" w:hAnsi="Arial" w:cs="Arial"/>
          <w:b/>
          <w:bCs/>
          <w:w w:val="105"/>
          <w:sz w:val="24"/>
          <w:szCs w:val="24"/>
        </w:rPr>
        <w:t>Interested candidates, s</w:t>
      </w:r>
      <w:r w:rsidRPr="009352B8">
        <w:rPr>
          <w:rFonts w:ascii="Arial" w:hAnsi="Arial" w:cs="Arial"/>
          <w:b/>
          <w:bCs/>
          <w:sz w:val="24"/>
          <w:szCs w:val="24"/>
        </w:rPr>
        <w:t xml:space="preserve">end resume and cover letter to: Rita Papp, City Clerk 317 S. State St., Caro MI  48723 or email to </w:t>
      </w:r>
      <w:hyperlink r:id="rId7" w:history="1">
        <w:r w:rsidR="00EF58E6" w:rsidRPr="009352B8">
          <w:rPr>
            <w:rStyle w:val="Hyperlink"/>
            <w:rFonts w:ascii="Arial" w:hAnsi="Arial" w:cs="Arial"/>
            <w:b/>
            <w:bCs/>
            <w:sz w:val="24"/>
            <w:szCs w:val="24"/>
          </w:rPr>
          <w:t>rpapp@carocity.net</w:t>
        </w:r>
      </w:hyperlink>
      <w:r w:rsidRPr="009352B8">
        <w:rPr>
          <w:rFonts w:ascii="Arial" w:hAnsi="Arial" w:cs="Arial"/>
          <w:b/>
          <w:bCs/>
          <w:sz w:val="24"/>
          <w:szCs w:val="24"/>
        </w:rPr>
        <w:t>.</w:t>
      </w:r>
    </w:p>
    <w:p w14:paraId="0611B6C5" w14:textId="6531995A" w:rsidR="00EF58E6" w:rsidRPr="009352B8" w:rsidRDefault="00EF58E6" w:rsidP="007B5477">
      <w:pPr>
        <w:pStyle w:val="BodyText"/>
        <w:spacing w:before="184" w:line="271" w:lineRule="auto"/>
        <w:ind w:left="105" w:right="79" w:firstLine="2"/>
        <w:rPr>
          <w:rFonts w:ascii="Arial" w:hAnsi="Arial" w:cs="Arial"/>
          <w:b/>
          <w:bCs/>
          <w:sz w:val="24"/>
          <w:szCs w:val="24"/>
        </w:rPr>
      </w:pPr>
      <w:r w:rsidRPr="009352B8">
        <w:rPr>
          <w:rFonts w:ascii="Arial" w:hAnsi="Arial" w:cs="Arial"/>
          <w:b/>
          <w:bCs/>
          <w:sz w:val="24"/>
          <w:szCs w:val="24"/>
        </w:rPr>
        <w:t>Deadline: April 2</w:t>
      </w:r>
      <w:r w:rsidR="0013297B">
        <w:rPr>
          <w:rFonts w:ascii="Arial" w:hAnsi="Arial" w:cs="Arial"/>
          <w:b/>
          <w:bCs/>
          <w:sz w:val="24"/>
          <w:szCs w:val="24"/>
        </w:rPr>
        <w:t>7</w:t>
      </w:r>
      <w:r w:rsidRPr="009352B8">
        <w:rPr>
          <w:rFonts w:ascii="Arial" w:hAnsi="Arial" w:cs="Arial"/>
          <w:b/>
          <w:bCs/>
          <w:sz w:val="24"/>
          <w:szCs w:val="24"/>
        </w:rPr>
        <w:t>, 2026 at 4:00 p.m.</w:t>
      </w:r>
    </w:p>
    <w:p w14:paraId="7AFA6DFD" w14:textId="77777777" w:rsidR="007B5477" w:rsidRPr="009352B8" w:rsidRDefault="007B5477">
      <w:pPr>
        <w:rPr>
          <w:rFonts w:ascii="Arial" w:hAnsi="Arial" w:cs="Arial"/>
          <w:b/>
          <w:bCs/>
          <w:sz w:val="24"/>
          <w:szCs w:val="24"/>
        </w:rPr>
      </w:pPr>
    </w:p>
    <w:sectPr w:rsidR="007B5477" w:rsidRPr="009352B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EF144" w14:textId="77777777" w:rsidR="009B2395" w:rsidRDefault="009B2395" w:rsidP="00F77C97">
      <w:pPr>
        <w:spacing w:after="0" w:line="240" w:lineRule="auto"/>
      </w:pPr>
      <w:r>
        <w:separator/>
      </w:r>
    </w:p>
  </w:endnote>
  <w:endnote w:type="continuationSeparator" w:id="0">
    <w:p w14:paraId="61FB6F94" w14:textId="77777777" w:rsidR="009B2395" w:rsidRDefault="009B2395" w:rsidP="00F77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D4A3C" w14:textId="77777777" w:rsidR="00F77C97" w:rsidRDefault="00F77C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D5B1C" w14:textId="77777777" w:rsidR="00F77C97" w:rsidRDefault="00F77C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340D5" w14:textId="77777777" w:rsidR="00F77C97" w:rsidRDefault="00F77C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E9328" w14:textId="77777777" w:rsidR="009B2395" w:rsidRDefault="009B2395" w:rsidP="00F77C97">
      <w:pPr>
        <w:spacing w:after="0" w:line="240" w:lineRule="auto"/>
      </w:pPr>
      <w:r>
        <w:separator/>
      </w:r>
    </w:p>
  </w:footnote>
  <w:footnote w:type="continuationSeparator" w:id="0">
    <w:p w14:paraId="584770AA" w14:textId="77777777" w:rsidR="009B2395" w:rsidRDefault="009B2395" w:rsidP="00F77C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983D" w14:textId="77777777" w:rsidR="00F77C97" w:rsidRDefault="00F77C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88CD5" w14:textId="77777777" w:rsidR="00F77C97" w:rsidRDefault="00F77C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7BCCC" w14:textId="77777777" w:rsidR="00F77C97" w:rsidRDefault="00F77C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5668D"/>
    <w:multiLevelType w:val="hybridMultilevel"/>
    <w:tmpl w:val="09E298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FB33FF8"/>
    <w:multiLevelType w:val="hybridMultilevel"/>
    <w:tmpl w:val="9E301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BB11E9"/>
    <w:multiLevelType w:val="hybridMultilevel"/>
    <w:tmpl w:val="B0EAA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9E75CC"/>
    <w:multiLevelType w:val="hybridMultilevel"/>
    <w:tmpl w:val="C39E3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4389315">
    <w:abstractNumId w:val="3"/>
  </w:num>
  <w:num w:numId="2" w16cid:durableId="1894541493">
    <w:abstractNumId w:val="0"/>
  </w:num>
  <w:num w:numId="3" w16cid:durableId="1075981340">
    <w:abstractNumId w:val="2"/>
  </w:num>
  <w:num w:numId="4" w16cid:durableId="1187987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4F1"/>
    <w:rsid w:val="000835AB"/>
    <w:rsid w:val="000C3149"/>
    <w:rsid w:val="000D266B"/>
    <w:rsid w:val="00120481"/>
    <w:rsid w:val="0013297B"/>
    <w:rsid w:val="001948FC"/>
    <w:rsid w:val="001A4722"/>
    <w:rsid w:val="0020771C"/>
    <w:rsid w:val="002332E1"/>
    <w:rsid w:val="002D4C51"/>
    <w:rsid w:val="003F47AD"/>
    <w:rsid w:val="0041277F"/>
    <w:rsid w:val="00490FC8"/>
    <w:rsid w:val="00495457"/>
    <w:rsid w:val="005927D1"/>
    <w:rsid w:val="005A522B"/>
    <w:rsid w:val="005F6491"/>
    <w:rsid w:val="00601B15"/>
    <w:rsid w:val="00610B84"/>
    <w:rsid w:val="00716A21"/>
    <w:rsid w:val="00725634"/>
    <w:rsid w:val="007256B8"/>
    <w:rsid w:val="00754D34"/>
    <w:rsid w:val="00786C50"/>
    <w:rsid w:val="007B5477"/>
    <w:rsid w:val="008734F1"/>
    <w:rsid w:val="009352B8"/>
    <w:rsid w:val="00983AFD"/>
    <w:rsid w:val="009B2395"/>
    <w:rsid w:val="009C7B36"/>
    <w:rsid w:val="00A3386F"/>
    <w:rsid w:val="00AE3160"/>
    <w:rsid w:val="00AE5370"/>
    <w:rsid w:val="00B01865"/>
    <w:rsid w:val="00CF5FAF"/>
    <w:rsid w:val="00DB4D7E"/>
    <w:rsid w:val="00DC2BE6"/>
    <w:rsid w:val="00E178EC"/>
    <w:rsid w:val="00E37A2E"/>
    <w:rsid w:val="00E518C3"/>
    <w:rsid w:val="00E8794C"/>
    <w:rsid w:val="00E90A4C"/>
    <w:rsid w:val="00EE786F"/>
    <w:rsid w:val="00EF58E6"/>
    <w:rsid w:val="00F77C97"/>
    <w:rsid w:val="00F91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5245EB"/>
  <w15:chartTrackingRefBased/>
  <w15:docId w15:val="{8609BFF2-51ED-4DB4-A723-2AAF52407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B5477"/>
    <w:pPr>
      <w:widowControl w:val="0"/>
      <w:autoSpaceDE w:val="0"/>
      <w:autoSpaceDN w:val="0"/>
      <w:spacing w:after="0" w:line="240" w:lineRule="auto"/>
      <w:ind w:left="115"/>
      <w:outlineLvl w:val="0"/>
    </w:pPr>
    <w:rPr>
      <w:rFonts w:ascii="Times New Roman" w:eastAsia="Times New Roman" w:hAnsi="Times New Roman" w:cs="Times New Roman"/>
      <w:b/>
      <w:bCs/>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32E1"/>
    <w:pPr>
      <w:ind w:left="720"/>
      <w:contextualSpacing/>
    </w:pPr>
  </w:style>
  <w:style w:type="paragraph" w:styleId="Header">
    <w:name w:val="header"/>
    <w:basedOn w:val="Normal"/>
    <w:link w:val="HeaderChar"/>
    <w:uiPriority w:val="99"/>
    <w:unhideWhenUsed/>
    <w:rsid w:val="00F77C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7C97"/>
  </w:style>
  <w:style w:type="paragraph" w:styleId="Footer">
    <w:name w:val="footer"/>
    <w:basedOn w:val="Normal"/>
    <w:link w:val="FooterChar"/>
    <w:uiPriority w:val="99"/>
    <w:unhideWhenUsed/>
    <w:rsid w:val="00F77C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7C97"/>
  </w:style>
  <w:style w:type="character" w:customStyle="1" w:styleId="Heading1Char">
    <w:name w:val="Heading 1 Char"/>
    <w:basedOn w:val="DefaultParagraphFont"/>
    <w:link w:val="Heading1"/>
    <w:uiPriority w:val="9"/>
    <w:rsid w:val="007B5477"/>
    <w:rPr>
      <w:rFonts w:ascii="Times New Roman" w:eastAsia="Times New Roman" w:hAnsi="Times New Roman" w:cs="Times New Roman"/>
      <w:b/>
      <w:bCs/>
      <w:kern w:val="0"/>
      <w14:ligatures w14:val="none"/>
    </w:rPr>
  </w:style>
  <w:style w:type="paragraph" w:styleId="BodyText">
    <w:name w:val="Body Text"/>
    <w:basedOn w:val="Normal"/>
    <w:link w:val="BodyTextChar"/>
    <w:uiPriority w:val="1"/>
    <w:qFormat/>
    <w:rsid w:val="007B5477"/>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7B5477"/>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EF58E6"/>
    <w:rPr>
      <w:color w:val="0563C1" w:themeColor="hyperlink"/>
      <w:u w:val="single"/>
    </w:rPr>
  </w:style>
  <w:style w:type="character" w:styleId="UnresolvedMention">
    <w:name w:val="Unresolved Mention"/>
    <w:basedOn w:val="DefaultParagraphFont"/>
    <w:uiPriority w:val="99"/>
    <w:semiHidden/>
    <w:unhideWhenUsed/>
    <w:rsid w:val="00EF58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papp@carocity.ne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467</Words>
  <Characters>2775</Characters>
  <Application>Microsoft Office Word</Application>
  <DocSecurity>0</DocSecurity>
  <Lines>56</Lines>
  <Paragraphs>25</Paragraphs>
  <ScaleCrop>false</ScaleCrop>
  <HeadingPairs>
    <vt:vector size="2" baseType="variant">
      <vt:variant>
        <vt:lpstr>Title</vt:lpstr>
      </vt:variant>
      <vt:variant>
        <vt:i4>1</vt:i4>
      </vt:variant>
    </vt:vector>
  </HeadingPairs>
  <TitlesOfParts>
    <vt:vector size="1" baseType="lpstr">
      <vt:lpstr/>
    </vt:vector>
  </TitlesOfParts>
  <Company>Independent Bank</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Otremba, Sonya</dc:creator>
  <cp:keywords/>
  <dc:description/>
  <cp:lastModifiedBy>Rita Papp</cp:lastModifiedBy>
  <cp:revision>7</cp:revision>
  <cp:lastPrinted>2026-04-21T18:22:00Z</cp:lastPrinted>
  <dcterms:created xsi:type="dcterms:W3CDTF">2026-04-21T18:01:00Z</dcterms:created>
  <dcterms:modified xsi:type="dcterms:W3CDTF">2026-04-21T18:24:00Z</dcterms:modified>
</cp:coreProperties>
</file>